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6F21D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珠海市人民医院公开招聘诚信报考承诺书</w:t>
      </w:r>
    </w:p>
    <w:p w14:paraId="2948B7B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557015A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本人自愿参加本次珠海市人民医院公开招聘工作人员考试，已阅读招聘公告中的所有内容。在此郑重承诺如下：</w:t>
      </w:r>
    </w:p>
    <w:p w14:paraId="2B4CC75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 w14:paraId="24B2DC1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二、自觉服从医院的统一安排，接受工作人员的检查、监督和管理。</w:t>
      </w:r>
    </w:p>
    <w:p w14:paraId="1E59BC6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1AE5645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  <w:bookmarkStart w:id="0" w:name="_GoBack"/>
      <w:bookmarkEnd w:id="0"/>
    </w:p>
    <w:p w14:paraId="2664DD8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 w14:paraId="41499F8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 w14:paraId="7E50891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 w14:paraId="5D0786D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 w14:paraId="77D235A7">
      <w:pPr>
        <w:keepNext w:val="0"/>
        <w:keepLines w:val="0"/>
        <w:widowControl/>
        <w:suppressLineNumbers w:val="0"/>
        <w:ind w:firstLine="5440" w:firstLineChars="17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943596B">
      <w:pPr>
        <w:keepNext w:val="0"/>
        <w:keepLines w:val="0"/>
        <w:widowControl/>
        <w:suppressLineNumbers w:val="0"/>
        <w:ind w:firstLine="6080" w:firstLineChars="19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95809DF-F2AA-4198-A475-5744F56810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B75BF7-949F-4ACC-8790-82AAF751BB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28DF5309"/>
    <w:rsid w:val="36B7CC1B"/>
    <w:rsid w:val="3CE1ADF7"/>
    <w:rsid w:val="4A1947CF"/>
    <w:rsid w:val="5F6FF005"/>
    <w:rsid w:val="6DF742E7"/>
    <w:rsid w:val="753D593C"/>
    <w:rsid w:val="75D8D320"/>
    <w:rsid w:val="797AF69E"/>
    <w:rsid w:val="7AEE9C73"/>
    <w:rsid w:val="7C977185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334</Characters>
  <Lines>0</Lines>
  <Paragraphs>0</Paragraphs>
  <TotalTime>5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豚猫</cp:lastModifiedBy>
  <dcterms:modified xsi:type="dcterms:W3CDTF">2026-04-08T03:31:39Z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1EB2DE45B1639590EEA9DE662AF2197E</vt:lpwstr>
  </property>
  <property fmtid="{D5CDD505-2E9C-101B-9397-08002B2CF9AE}" pid="4" name="KSOTemplateDocerSaveRecord">
    <vt:lpwstr>eyJoZGlkIjoiMmY3YWY2MmJmZTI3OGRiYTQ3M2VlMjUyMDIyZTBkMTQiLCJ1c2VySWQiOiI0MzY1OTE2NzAifQ==</vt:lpwstr>
  </property>
</Properties>
</file>